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</w:pPr>
      <w:r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ТЕХНИЧЕСКИЕ ХАРАКТЕРИСТИКИ И ОПИСАНИЕ МЕТАЛЛИЧЕСКОГО ХОМУТА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Модель: </w:t>
      </w:r>
      <w:r>
        <w:rPr>
          <w:sz w:val="24"/>
          <w:lang w:val="en-US"/>
        </w:rPr>
        <w:t>ST</w:t>
      </w:r>
      <w:r>
        <w:rPr>
          <w:sz w:val="24"/>
        </w:rPr>
        <w:t>-</w:t>
      </w:r>
      <w:r>
        <w:rPr>
          <w:sz w:val="24"/>
          <w:lang w:val="en-US"/>
        </w:rPr>
        <w:t>MC</w:t>
      </w:r>
      <w:r>
        <w:rPr>
          <w:sz w:val="24"/>
        </w:rPr>
        <w:t xml:space="preserve">300 </w:t>
      </w:r>
    </w:p>
    <w:p>
      <w:pPr>
        <w:rPr>
          <w:sz w:val="24"/>
        </w:rPr>
      </w:pPr>
      <w:r>
        <w:rPr>
          <w:sz w:val="24"/>
        </w:rPr>
        <w:t>Металлический хомут – разновидность хомутовых крепежных элементов, предназначенных для крепления к столбам, опорам и другим поверхностям имеющим округлую форму, а также для гермети</w:t>
      </w:r>
      <w:r>
        <w:rPr>
          <w:sz w:val="24"/>
          <w:lang w:val="ru-RU"/>
        </w:rPr>
        <w:t>зации</w:t>
      </w:r>
      <w:r>
        <w:rPr>
          <w:rFonts w:hint="default"/>
          <w:sz w:val="24"/>
          <w:lang w:val="ru-RU"/>
        </w:rPr>
        <w:t xml:space="preserve"> гибких</w:t>
      </w:r>
      <w:r>
        <w:rPr>
          <w:sz w:val="24"/>
        </w:rPr>
        <w:t xml:space="preserve"> соединени</w:t>
      </w:r>
      <w:r>
        <w:rPr>
          <w:sz w:val="24"/>
          <w:lang w:val="ru-RU"/>
        </w:rPr>
        <w:t>й</w:t>
      </w:r>
      <w:r>
        <w:rPr>
          <w:sz w:val="24"/>
        </w:rPr>
        <w:t xml:space="preserve">. Хомут выполнен из нержавеющей стали типа </w:t>
      </w:r>
      <w:r>
        <w:rPr>
          <w:sz w:val="24"/>
          <w:lang w:val="en-US"/>
        </w:rPr>
        <w:t>W</w:t>
      </w:r>
      <w:r>
        <w:rPr>
          <w:sz w:val="24"/>
        </w:rPr>
        <w:t xml:space="preserve">4. </w:t>
      </w:r>
    </w:p>
    <w:p>
      <w:pPr>
        <w:rPr>
          <w:sz w:val="24"/>
        </w:rPr>
      </w:pPr>
      <w:r>
        <w:rPr>
          <w:sz w:val="24"/>
        </w:rPr>
        <w:t xml:space="preserve">Конструкция хомута представляет собой перфорированную ленту из нержавеющей стали, винтовой части и замка.  </w:t>
      </w:r>
    </w:p>
    <w:p>
      <w:pPr>
        <w:rPr>
          <w:sz w:val="24"/>
        </w:rPr>
      </w:pPr>
      <w:r>
        <w:rPr>
          <w:sz w:val="24"/>
        </w:rPr>
        <w:t>Замок и лента сварены в единую конструкцию, что позволяет выдерживать существенные нагрузки и обеспечивать надежность и долговечность соединения деталей. Данный вид хомута имеет следующие преимущества: многократное использование, легкость монтажа и демонтажа, жесткий, усиленный, не магнитится.</w:t>
      </w:r>
    </w:p>
    <w:p>
      <w:pPr>
        <w:rPr>
          <w:sz w:val="24"/>
        </w:rPr>
      </w:pPr>
      <w:r>
        <w:rPr>
          <w:sz w:val="24"/>
        </w:rPr>
        <w:t xml:space="preserve">Размеры металлического хомута: </w:t>
      </w:r>
    </w:p>
    <w:p>
      <w:pPr>
        <w:rPr>
          <w:sz w:val="24"/>
        </w:rPr>
      </w:pPr>
      <w:r>
        <w:rPr>
          <w:sz w:val="24"/>
        </w:rPr>
        <w:t>Диаметр - 300 мм;</w:t>
      </w:r>
    </w:p>
    <w:p>
      <w:pPr>
        <w:rPr>
          <w:sz w:val="24"/>
        </w:rPr>
      </w:pPr>
      <w:r>
        <w:rPr>
          <w:sz w:val="24"/>
        </w:rPr>
        <w:t>Ширина - 12мм;</w:t>
      </w:r>
    </w:p>
    <w:p>
      <w:pPr>
        <w:rPr>
          <w:sz w:val="24"/>
        </w:rPr>
      </w:pPr>
      <w:r>
        <w:rPr>
          <w:sz w:val="24"/>
        </w:rPr>
        <w:t>Толщина - 0,6мм;</w:t>
      </w:r>
    </w:p>
    <w:p>
      <w:pPr>
        <w:rPr>
          <w:sz w:val="24"/>
        </w:rPr>
      </w:pPr>
      <w:r>
        <w:rPr>
          <w:sz w:val="24"/>
        </w:rPr>
        <w:t xml:space="preserve">Применяется для фиксации металлических или пластиковых кронштейнов на столб </w:t>
      </w:r>
    </w:p>
    <w:p>
      <w:pPr>
        <w:rPr>
          <w:sz w:val="24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295275</wp:posOffset>
            </wp:positionV>
            <wp:extent cx="1285875" cy="1809750"/>
            <wp:effectExtent l="0" t="0" r="9525" b="0"/>
            <wp:wrapThrough wrapText="bothSides">
              <wp:wrapPolygon>
                <wp:start x="0" y="0"/>
                <wp:lineTo x="0" y="21373"/>
                <wp:lineTo x="21440" y="21373"/>
                <wp:lineTo x="214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399415</wp:posOffset>
            </wp:positionV>
            <wp:extent cx="1543050" cy="1664335"/>
            <wp:effectExtent l="0" t="0" r="0" b="0"/>
            <wp:wrapThrough wrapText="bothSides">
              <wp:wrapPolygon>
                <wp:start x="0" y="0"/>
                <wp:lineTo x="0" y="21270"/>
                <wp:lineTo x="21333" y="21270"/>
                <wp:lineTo x="2133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6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(см. рис 1).</w:t>
      </w:r>
    </w:p>
    <w:p>
      <w:pPr>
        <w:rPr>
          <w:sz w:val="24"/>
        </w:rPr>
      </w:pPr>
      <w:r>
        <w:rPr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3959860</wp:posOffset>
            </wp:positionH>
            <wp:positionV relativeFrom="paragraph">
              <wp:posOffset>45720</wp:posOffset>
            </wp:positionV>
            <wp:extent cx="1022985" cy="885825"/>
            <wp:effectExtent l="0" t="0" r="5715" b="9525"/>
            <wp:wrapThrough wrapText="bothSides">
              <wp:wrapPolygon>
                <wp:start x="0" y="0"/>
                <wp:lineTo x="0" y="21368"/>
                <wp:lineTo x="21318" y="21368"/>
                <wp:lineTo x="213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76425" cy="1843405"/>
            <wp:effectExtent l="0" t="0" r="9525" b="4445"/>
            <wp:wrapThrough wrapText="bothSides">
              <wp:wrapPolygon>
                <wp:start x="0" y="0"/>
                <wp:lineTo x="0" y="21429"/>
                <wp:lineTo x="21490" y="21429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Рис. 1 – Пример применения металлического хомута</w:t>
      </w:r>
    </w:p>
    <w:p>
      <w:pPr>
        <w:rPr>
          <w:sz w:val="24"/>
        </w:rPr>
      </w:pPr>
      <w:r>
        <w:rPr>
          <w:sz w:val="24"/>
        </w:rPr>
        <w:t>Хомут используется при монтажных работах по установке систем видеонаблюдения, для закрепления металлических кронштейнов, видеокамер и монтажных коробок на столбы различных диаметров.</w:t>
      </w:r>
    </w:p>
    <w:p>
      <w:r>
        <w:rPr>
          <w:sz w:val="24"/>
        </w:rPr>
        <w:t xml:space="preserve">Упаковка – транспортный картон, в котором уложены металлические хомуты в индивидуальной упаковке (полиэтиленовая пленка).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D"/>
    <w:rsid w:val="00032643"/>
    <w:rsid w:val="000E5B02"/>
    <w:rsid w:val="001A0F45"/>
    <w:rsid w:val="001A7B16"/>
    <w:rsid w:val="00294ED1"/>
    <w:rsid w:val="002E6C51"/>
    <w:rsid w:val="003A4F8B"/>
    <w:rsid w:val="00516947"/>
    <w:rsid w:val="005E7668"/>
    <w:rsid w:val="0061212E"/>
    <w:rsid w:val="0069203C"/>
    <w:rsid w:val="0086332F"/>
    <w:rsid w:val="008E3C7D"/>
    <w:rsid w:val="00971644"/>
    <w:rsid w:val="00981658"/>
    <w:rsid w:val="00AB0208"/>
    <w:rsid w:val="00C32F83"/>
    <w:rsid w:val="00CD35C4"/>
    <w:rsid w:val="00CF7693"/>
    <w:rsid w:val="00DC6790"/>
    <w:rsid w:val="00E553B7"/>
    <w:rsid w:val="00F72D35"/>
    <w:rsid w:val="0651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1078</Characters>
  <Lines>8</Lines>
  <Paragraphs>2</Paragraphs>
  <TotalTime>6</TotalTime>
  <ScaleCrop>false</ScaleCrop>
  <LinksUpToDate>false</LinksUpToDate>
  <CharactersWithSpaces>1265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2022-08-24T03:09:00Z</dcterms:created>
  <dc:creator>Анна Черкашенина</dc:creator>
  <cp:lastModifiedBy>WPS_1684987043</cp:lastModifiedBy>
  <dcterms:modified xsi:type="dcterms:W3CDTF">2023-11-20T06:56:15Z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29421149EE79427B85F0C994458E38C9_13</vt:lpwstr>
  </property>
</Properties>
</file>